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315" w:lineRule="atLeast"/>
        <w:ind w:firstLine="580"/>
        <w:jc w:val="center"/>
        <w:rPr>
          <w:sz w:val="44"/>
          <w:szCs w:val="44"/>
        </w:rPr>
      </w:pPr>
      <w:r>
        <w:rPr>
          <w:rFonts w:hint="eastAsia"/>
          <w:sz w:val="44"/>
          <w:szCs w:val="44"/>
        </w:rPr>
        <w:t>报名文件表</w:t>
      </w:r>
    </w:p>
    <w:p>
      <w:pPr>
        <w:pStyle w:val="2"/>
        <w:shd w:val="clear" w:color="auto" w:fill="FFFFFF"/>
        <w:spacing w:line="315" w:lineRule="atLeast"/>
        <w:ind w:firstLine="5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贵企业您好，为了便于新余袁河医院招标前资格审核，务必请您如实填写以下各项材料：</w:t>
      </w:r>
    </w:p>
    <w:p>
      <w:pPr>
        <w:pStyle w:val="2"/>
        <w:shd w:val="clear" w:color="auto" w:fill="FFFFFF"/>
        <w:spacing w:line="315" w:lineRule="atLeast"/>
        <w:ind w:firstLine="580"/>
        <w:rPr>
          <w:rFonts w:asciiTheme="majorEastAsia" w:hAnsiTheme="majorEastAsia" w:eastAsiaTheme="majorEastAsia" w:cstheme="majorEastAsia"/>
          <w:b/>
          <w:bCs/>
          <w:color w:val="333333"/>
          <w:sz w:val="28"/>
          <w:szCs w:val="28"/>
        </w:rPr>
      </w:pPr>
      <w:r>
        <w:rPr>
          <w:rFonts w:hint="eastAsia" w:asciiTheme="minorEastAsia" w:hAnsiTheme="minorEastAsia" w:eastAsiaTheme="minorEastAsia" w:cstheme="minorEastAsia"/>
          <w:b/>
          <w:bCs/>
          <w:sz w:val="28"/>
          <w:szCs w:val="28"/>
        </w:rPr>
        <w:t>项目名称：新</w:t>
      </w:r>
      <w:r>
        <w:rPr>
          <w:rFonts w:hint="eastAsia" w:asciiTheme="majorEastAsia" w:hAnsiTheme="majorEastAsia" w:eastAsiaTheme="majorEastAsia" w:cstheme="majorEastAsia"/>
          <w:b/>
          <w:bCs/>
          <w:color w:val="333333"/>
          <w:sz w:val="28"/>
          <w:szCs w:val="28"/>
        </w:rPr>
        <w:t>余袁河医院医用气</w:t>
      </w:r>
      <w:r>
        <w:rPr>
          <w:rFonts w:hint="eastAsia" w:asciiTheme="majorEastAsia" w:hAnsiTheme="majorEastAsia" w:eastAsiaTheme="majorEastAsia" w:cstheme="majorEastAsia"/>
          <w:b/>
          <w:bCs/>
          <w:color w:val="333333"/>
          <w:sz w:val="28"/>
          <w:szCs w:val="28"/>
          <w:lang w:eastAsia="zh-CN"/>
        </w:rPr>
        <w:t>体工程</w:t>
      </w:r>
      <w:r>
        <w:rPr>
          <w:rFonts w:hint="eastAsia" w:asciiTheme="majorEastAsia" w:hAnsiTheme="majorEastAsia" w:eastAsiaTheme="majorEastAsia" w:cstheme="majorEastAsia"/>
          <w:b/>
          <w:bCs/>
          <w:color w:val="333333"/>
          <w:sz w:val="28"/>
          <w:szCs w:val="28"/>
        </w:rPr>
        <w:t>招标公告</w:t>
      </w:r>
    </w:p>
    <w:tbl>
      <w:tblPr>
        <w:tblStyle w:val="3"/>
        <w:tblW w:w="8880" w:type="dxa"/>
        <w:jc w:val="center"/>
        <w:tblInd w:w="0" w:type="dxa"/>
        <w:tblLayout w:type="fixed"/>
        <w:tblCellMar>
          <w:top w:w="0" w:type="dxa"/>
          <w:left w:w="0" w:type="dxa"/>
          <w:bottom w:w="0" w:type="dxa"/>
          <w:right w:w="0" w:type="dxa"/>
        </w:tblCellMar>
      </w:tblPr>
      <w:tblGrid>
        <w:gridCol w:w="1975"/>
        <w:gridCol w:w="3015"/>
        <w:gridCol w:w="1249"/>
        <w:gridCol w:w="2641"/>
      </w:tblGrid>
      <w:tr>
        <w:tblPrEx>
          <w:tblLayout w:type="fixed"/>
          <w:tblCellMar>
            <w:top w:w="0" w:type="dxa"/>
            <w:left w:w="0" w:type="dxa"/>
            <w:bottom w:w="0" w:type="dxa"/>
            <w:right w:w="0" w:type="dxa"/>
          </w:tblCellMar>
        </w:tblPrEx>
        <w:trPr>
          <w:trHeight w:val="345" w:hRule="atLeast"/>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6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45" w:hRule="atLeast"/>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邮编</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45" w:hRule="atLeast"/>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联系地址</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职务</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45" w:hRule="atLeast"/>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固定电话及手机</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传真号码</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45" w:hRule="atLeast"/>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E-MAIL</w:t>
            </w:r>
          </w:p>
        </w:tc>
        <w:tc>
          <w:tcPr>
            <w:tcW w:w="6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45"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报名材料</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b/>
                <w:bCs/>
                <w:color w:val="000000"/>
                <w:kern w:val="0"/>
                <w:sz w:val="20"/>
                <w:szCs w:val="20"/>
                <w:lang w:eastAsia="zh-CN" w:bidi="ar"/>
              </w:rPr>
              <w:t>（所有证件复印件须加盖企业公章）</w:t>
            </w:r>
          </w:p>
        </w:tc>
        <w:tc>
          <w:tcPr>
            <w:tcW w:w="69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hint="eastAsia" w:ascii="宋体" w:hAnsi="宋体" w:eastAsia="宋体" w:cs="宋体"/>
                <w:sz w:val="22"/>
                <w:szCs w:val="22"/>
                <w:lang w:eastAsia="zh-CN"/>
              </w:rPr>
            </w:pPr>
            <w:r>
              <w:rPr>
                <w:rFonts w:ascii="Helvetica" w:hAnsi="Helvetica" w:eastAsia="Helvetica" w:cs="Helvetica"/>
                <w:b w:val="0"/>
                <w:i w:val="0"/>
                <w:caps w:val="0"/>
                <w:color w:val="757575"/>
                <w:spacing w:val="0"/>
                <w:sz w:val="21"/>
                <w:szCs w:val="21"/>
                <w:shd w:val="clear" w:fill="FFFFFF"/>
              </w:rPr>
              <w:t>1、具有独立的法人资格和企业相关的资质证明材料（营业执照、机构代码证、税务登记证复印件且加盖公章，或三证合一营业执照加盖公章）。</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2、具有良好的履行合同所必须的设备和专业技术能力承诺函或证明。</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3、设备厂家要求品牌为国内一线，参加投标的须具有医疗器械生产许可证，代理商需具有医疗器械经营许可证。</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4、法人授权委托书、代理人（被授权人）授权书及身份证复印件。</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5、拟投入本工程的项目经理有效的执业资格证书（要求为建筑工程注册建造师贰级执业资格</w:t>
            </w:r>
            <w:r>
              <w:rPr>
                <w:rFonts w:hint="eastAsia" w:ascii="Helvetica" w:hAnsi="Helvetica" w:eastAsia="宋体" w:cs="Helvetica"/>
                <w:b w:val="0"/>
                <w:i w:val="0"/>
                <w:caps w:val="0"/>
                <w:color w:val="757575"/>
                <w:spacing w:val="0"/>
                <w:sz w:val="21"/>
                <w:szCs w:val="21"/>
                <w:shd w:val="clear" w:fill="FFFFFF"/>
                <w:lang w:eastAsia="zh-CN"/>
              </w:rPr>
              <w:t>、机电工程承包资质为叁级及以上资质</w:t>
            </w:r>
            <w:r>
              <w:rPr>
                <w:rFonts w:hint="default" w:ascii="Helvetica" w:hAnsi="Helvetica" w:eastAsia="Helvetica" w:cs="Helvetica"/>
                <w:b w:val="0"/>
                <w:i w:val="0"/>
                <w:caps w:val="0"/>
                <w:color w:val="757575"/>
                <w:spacing w:val="0"/>
                <w:sz w:val="21"/>
                <w:szCs w:val="21"/>
                <w:shd w:val="clear" w:fill="FFFFFF"/>
              </w:rPr>
              <w:t>）、职称证（要求为建筑工程类相关专业或机电工程类相关专业中级及以上技术职称，工作单位为参与投标单位）及有效的安全生产考核合格证书（B类）、拟投入本项目的项目经理必须是本公司的在职人员。</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6、有效的特种设备安装改造维修许可证（压力管道GC2及以上），特种设备设计许可证（压力管道）。</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7、特种设备制造许可证或特种设备安装改造维修许可证（压力容器）。</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8、有效的中心供氧系统注册证、中心吸引系统注册证。</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9、机电设备安装工程专业承包</w:t>
            </w:r>
            <w:r>
              <w:rPr>
                <w:rFonts w:hint="eastAsia" w:ascii="Helvetica" w:hAnsi="Helvetica" w:eastAsia="宋体" w:cs="Helvetica"/>
                <w:b w:val="0"/>
                <w:i w:val="0"/>
                <w:caps w:val="0"/>
                <w:color w:val="757575"/>
                <w:spacing w:val="0"/>
                <w:sz w:val="21"/>
                <w:szCs w:val="21"/>
                <w:shd w:val="clear" w:fill="FFFFFF"/>
                <w:lang w:eastAsia="zh-CN"/>
              </w:rPr>
              <w:t>叁</w:t>
            </w:r>
            <w:r>
              <w:rPr>
                <w:rFonts w:hint="default" w:ascii="Helvetica" w:hAnsi="Helvetica" w:eastAsia="Helvetica" w:cs="Helvetica"/>
                <w:b w:val="0"/>
                <w:i w:val="0"/>
                <w:caps w:val="0"/>
                <w:color w:val="757575"/>
                <w:spacing w:val="0"/>
                <w:sz w:val="21"/>
                <w:szCs w:val="21"/>
                <w:shd w:val="clear" w:fill="FFFFFF"/>
              </w:rPr>
              <w:t>级及以上资质。</w:t>
            </w:r>
            <w:bookmarkStart w:id="0" w:name="_GoBack"/>
            <w:bookmarkEnd w:id="0"/>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10、提供投标人自2016年以来（以合同签订时间为准），承接过与本项目类似医院一至二个项目的详细业绩证明及合同，包括用户单位名称、项目简介、合同签订日期、业绩单位的联系人和电话、厂商联系人和电话。</w:t>
            </w:r>
            <w:r>
              <w:rPr>
                <w:rFonts w:hint="default" w:ascii="Helvetica" w:hAnsi="Helvetica" w:eastAsia="Helvetica" w:cs="Helvetica"/>
                <w:b w:val="0"/>
                <w:i w:val="0"/>
                <w:caps w:val="0"/>
                <w:color w:val="757575"/>
                <w:spacing w:val="0"/>
                <w:sz w:val="21"/>
                <w:szCs w:val="21"/>
                <w:shd w:val="clear" w:fill="FFFFFF"/>
              </w:rPr>
              <w:br w:type="textWrapping"/>
            </w:r>
            <w:r>
              <w:rPr>
                <w:rFonts w:hint="default" w:ascii="Helvetica" w:hAnsi="Helvetica" w:eastAsia="Helvetica" w:cs="Helvetica"/>
                <w:b w:val="0"/>
                <w:i w:val="0"/>
                <w:caps w:val="0"/>
                <w:color w:val="757575"/>
                <w:spacing w:val="0"/>
                <w:sz w:val="21"/>
                <w:szCs w:val="21"/>
                <w:shd w:val="clear" w:fill="FFFFFF"/>
              </w:rPr>
              <w:t>11、本项目不接受联合体投标。</w:t>
            </w:r>
          </w:p>
          <w:p>
            <w:pPr>
              <w:widowControl/>
              <w:jc w:val="left"/>
              <w:textAlignment w:val="center"/>
              <w:rPr>
                <w:rFonts w:ascii="宋体" w:hAnsi="宋体" w:eastAsia="宋体" w:cs="宋体"/>
                <w:color w:val="000000"/>
                <w:kern w:val="0"/>
                <w:sz w:val="20"/>
                <w:szCs w:val="20"/>
                <w:lang w:bidi="ar"/>
              </w:rPr>
            </w:pPr>
          </w:p>
        </w:tc>
      </w:tr>
      <w:tr>
        <w:tblPrEx>
          <w:tblLayout w:type="fixed"/>
          <w:tblCellMar>
            <w:top w:w="0" w:type="dxa"/>
            <w:left w:w="0" w:type="dxa"/>
            <w:bottom w:w="0" w:type="dxa"/>
            <w:right w:w="0" w:type="dxa"/>
          </w:tblCellMar>
        </w:tblPrEx>
        <w:trPr>
          <w:trHeight w:val="345"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6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45"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6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926"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6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bl>
    <w:p>
      <w:pPr>
        <w:pStyle w:val="2"/>
        <w:shd w:val="clear" w:color="auto" w:fill="FFFFFF"/>
        <w:spacing w:line="315" w:lineRule="atLeast"/>
        <w:rPr>
          <w:rFonts w:asciiTheme="minorEastAsia" w:hAnsiTheme="minorEastAsia" w:eastAsiaTheme="minorEastAsia" w:cstheme="minorEastAsia"/>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86E3D"/>
    <w:rsid w:val="00147033"/>
    <w:rsid w:val="002C1777"/>
    <w:rsid w:val="007D6A7C"/>
    <w:rsid w:val="04FC73D6"/>
    <w:rsid w:val="0A4A432C"/>
    <w:rsid w:val="0E905CD5"/>
    <w:rsid w:val="1058105E"/>
    <w:rsid w:val="14993671"/>
    <w:rsid w:val="22416E09"/>
    <w:rsid w:val="24FB1B12"/>
    <w:rsid w:val="255E6952"/>
    <w:rsid w:val="2CC01D31"/>
    <w:rsid w:val="3D311843"/>
    <w:rsid w:val="4036336A"/>
    <w:rsid w:val="434D76D3"/>
    <w:rsid w:val="4DB21745"/>
    <w:rsid w:val="5389283B"/>
    <w:rsid w:val="5B510E01"/>
    <w:rsid w:val="5D7031FA"/>
    <w:rsid w:val="5F75219A"/>
    <w:rsid w:val="61E1529B"/>
    <w:rsid w:val="675C7DA5"/>
    <w:rsid w:val="68480465"/>
    <w:rsid w:val="69EF767F"/>
    <w:rsid w:val="73AB2FCB"/>
    <w:rsid w:val="747C3427"/>
    <w:rsid w:val="78D953CF"/>
    <w:rsid w:val="7AC8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after="15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374</Characters>
  <Lines>3</Lines>
  <Paragraphs>1</Paragraphs>
  <TotalTime>1</TotalTime>
  <ScaleCrop>false</ScaleCrop>
  <LinksUpToDate>false</LinksUpToDate>
  <CharactersWithSpaces>438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2019-06-13T09:23:00Z</dcterms:created>
  <dc:creator>董家燕</dc:creator>
  <cp:lastModifiedBy>风信子</cp:lastModifiedBy>
  <cp:lastPrinted>2019-06-13T10:44:00Z</cp:lastPrinted>
  <dcterms:modified xsi:type="dcterms:W3CDTF">2019-12-07T02:34:45Z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